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الطلب/ البرمجة الخطية/ نظرية السعر/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