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في بورصة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فيصل محمود الشواوره/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الاستثمار/ عمان/ 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