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ريعات الوظيفة العامة في العالم العربي دراسة قانونية تحليلي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ركات موسى الحو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الم العربي/ الوظيقة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