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macroéconomique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pierre-Alain Muet/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203p.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croissance économique, macroéconomie, politique économique, chômage, système monétaire</w:t>
            </w:r>
          </w:p>
        </w:tc>
      </w:tr>
      <w:tr>
        <w:trPr>
          <w:trHeight w:val="567"/>
        </w:trPr>
        <w:tc>
          <w:tcPr>
            <w:tcW w:type="dxa" w:w="3000"/>
          </w:tcPr>
          <w:p>
            <w:r>
              <w:t>Numéro d'Identification</w:t>
            </w:r>
          </w:p>
        </w:tc>
        <w:tc>
          <w:tcPr>
            <w:tcW w:type="dxa" w:w="7000"/>
          </w:tcPr>
          <w:p>
            <w:r>
              <w:t>9782730211406</w:t>
            </w:r>
          </w:p>
        </w:tc>
      </w:tr>
      <w:tr>
        <w:trPr>
          <w:trHeight w:val="567"/>
        </w:trPr>
        <w:tc>
          <w:tcPr>
            <w:tcW w:type="dxa" w:w="3000"/>
          </w:tcPr>
          <w:p>
            <w:r>
              <w:t>Sujet(s)</w:t>
            </w:r>
          </w:p>
        </w:tc>
        <w:tc>
          <w:tcPr>
            <w:tcW w:type="dxa" w:w="7000"/>
          </w:tcPr>
          <w:p>
            <w:r>
              <w:t xml:space="preserve">système monétaire/ politique économique/ croissance économique/ Macroéconomie/ chômage/ </w:t>
            </w:r>
          </w:p>
        </w:tc>
      </w:tr>
    </w:tbl>
    <w:p>
      <w:pPr>
        <w:pStyle w:val="Heading3"/>
      </w:pPr>
      <w:r>
        <w:t>Résumé :</w:t>
      </w:r>
    </w:p>
    <w:p>
      <w:r>
        <w:t>Cet ouvrage est le fruit de quinze années d'enseignement du cours d'introduction à la macroéconomie destiné à l'ensemble des élèves de l'école polytechnique. Il s'adresse à tous ceux, qui ayant une formation scientifique de base, veulent s'initier en quelques leçons aux grands débats de la macroéconomie contemporaine.</w:t>
        <w:br/>
        <w:br/>
        <w:br/>
        <w:br/>
        <w:t>Ce cours mêle étroitement une introduction rigoureuse et formalisée à la théorie macroéconomique et l'interprétation des évolutions des 50 dernières années. Dans le cadre d'un modèle progressivement élargi et enrichi, il étudie successivement la réalisation des échanges, la nature du chômage, l'impact des politiques budgétaires et monétaires, les marges de manoeuvre des politiques nationales dans une économie mondialisée, enfin la croissance économique en long période. La conclusion examine l'éclairage qu'apportent ces théories aux débats contemporains : pourquoi des politiques économiques qui semblaient efficaces sur la croissance et l'emploi dans les années 50-60 ont elles été impuissantes dans les années 80-90 ? Quel impact a eu la mondialisation ? L'union monétaire change-t-elle la donne en Europe ? Les économies ont-elles tendance à converger à long terme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