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Maîtriser la conduite de projet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Patrick Alonso/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188p.</w:t>
            </w:r>
          </w:p>
        </w:tc>
      </w:tr>
      <w:tr>
        <w:trPr>
          <w:trHeight w:val="567"/>
        </w:trPr>
        <w:tc>
          <w:tcPr>
            <w:tcW w:type="dxa" w:w="3000"/>
          </w:tcPr>
          <w:p>
            <w:r>
              <w:t>Format</w:t>
            </w:r>
          </w:p>
        </w:tc>
        <w:tc>
          <w:tcPr>
            <w:tcW w:type="dxa" w:w="7000"/>
          </w:tcPr>
          <w:p>
            <w:r>
              <w:t>26*18</w:t>
            </w:r>
          </w:p>
        </w:tc>
      </w:tr>
      <w:tr>
        <w:trPr>
          <w:trHeight w:val="567"/>
        </w:trPr>
        <w:tc>
          <w:tcPr>
            <w:tcW w:type="dxa" w:w="3000"/>
          </w:tcPr>
          <w:p>
            <w:r>
              <w:t>Collection</w:t>
            </w:r>
          </w:p>
        </w:tc>
        <w:tc>
          <w:tcPr>
            <w:tcW w:type="dxa" w:w="7000"/>
          </w:tcPr>
          <w:p>
            <w:r>
              <w:t>Technosup(N°:None)</w:t>
            </w:r>
          </w:p>
        </w:tc>
      </w:tr>
      <w:tr>
        <w:trPr>
          <w:trHeight w:val="567"/>
        </w:trPr>
        <w:tc>
          <w:tcPr>
            <w:tcW w:type="dxa" w:w="3000"/>
          </w:tcPr>
          <w:p>
            <w:r>
              <w:t>Numéro d'Identification</w:t>
            </w:r>
          </w:p>
        </w:tc>
        <w:tc>
          <w:tcPr>
            <w:tcW w:type="dxa" w:w="7000"/>
          </w:tcPr>
          <w:p>
            <w:r>
              <w:t>9782729828813</w:t>
            </w:r>
          </w:p>
        </w:tc>
      </w:tr>
    </w:tbl>
    <w:p>
      <w:pPr>
        <w:pStyle w:val="Heading3"/>
      </w:pPr>
      <w:r>
        <w:t>Résumé :</w:t>
      </w:r>
    </w:p>
    <w:p>
      <w:r>
        <w:t>L'ouvrage : niveau A (IUT-BTS)</w:t>
        <w:br/>
        <w:br/>
        <w:br/>
        <w:br/>
        <w:t>Pour répondre aux préoccupations de tout responsable de projet, l'ouvrage analyse tous les éléments d'une approche décisionnelle gagnante, structurée et anti-stress, permettant de passer d'une spirale de l'échec à une spirale de la réussite.</w:t>
        <w:br/>
        <w:br/>
        <w:br/>
        <w:br/>
        <w:t>Il développe les huit étapes successives d'une méthodologie globale efficace et il présente les nombreux outils associés à chaque étape. L'ouvrage permettra notamment d'éviter les principaux écueils que sont par exemple une définition imprécise des objectifs, la tentation d'aller au plus vite, une analyse tronquée ou une mauvaise communication.</w:t>
        <w:br/>
        <w:br/>
        <w:br/>
        <w:br/>
        <w:t>L'exposé simple et précis, les nombreux exemples qui l'illustrent et les six études de cas qui le complètent font de ce livre un ouvrage pragmatique et opérationnel.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