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صبحي أبو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حضارة الإسلامية/ الأدب الإسلامي/ وضع المرأ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