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الحساب 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فائق محمود الشماع/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9789957164683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القانون الخاص/ الحسابات البنكية/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