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الإدارة والتحليل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ايمن الشنطي/زهير الحدرب/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9789957820121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التحليل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