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قراءة في الشعر الجاهلي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حمدي محمود منصور/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الفكرناشرون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9789957076580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العربي/ العصر الجاهلي/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