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الاصول ومخاطرالتمويل في العمل المصرفي والاسلامي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تحاد المصارف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المصارف الاسلامية/ ادارة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