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وأثره على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أحمد سليمان شبكة/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9773790507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الدين/ التضخم/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