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التأمين على الممتلكات دراسة حالة ميدانية لدى الشرطة العامة للتأمينات المتوسطية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بعوش نجوى/ داودي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