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دريب في المؤسسات الإقتصادية وأثرها على الرضا الوظيفي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عبير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