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رقية المبيعات في المؤسسات الخدماتية دراسة حالة مؤسسة موبيليس للاتصال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لة قنيفي/ نور الهدى بومعيزة/ يسرى عرا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