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آليات وتقنيات تمويل المؤسسات الصغيرة والمتوسطة دراسة حالة  مؤسسة ميلة بودودو  للآجر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أسماء نوري/ بوزاهر صونية(مشرفا)/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3302511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