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المزيج التسويقي في المؤسسة الإقتصادية دراسة حالة: مركب شلغوم العيد - HENKEL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سي علي الشريف هالة/ لطرش جمال(مشرفا)/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