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الرقابة الجبائية في مكافحة التهرب الضريبي دراسة ميدانية: امفتشية الضرائب لوادي النجاء - 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قروم ايمان/ عاشوري نعيم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3303811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