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الوظيفة في شعرمفدي زكرياء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أنيسة قندولي/ سعاد حاج/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