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Systéme dynamique cas continu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 KHaoula/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