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Maitriser l'aléatoire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eva cantoni/ </w:t>
            </w:r>
          </w:p>
        </w:tc>
      </w:tr>
      <w:tr>
        <w:trPr>
          <w:trHeight w:val="567"/>
        </w:trPr>
        <w:tc>
          <w:tcPr>
            <w:tcW w:type="dxa" w:w="3000"/>
          </w:tcPr>
          <w:p>
            <w:r>
              <w:t>Edition</w:t>
            </w:r>
          </w:p>
        </w:tc>
        <w:tc>
          <w:tcPr>
            <w:tcW w:type="dxa" w:w="7000"/>
          </w:tcPr>
          <w:p>
            <w:r>
              <w:t>2</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299p.</w:t>
            </w:r>
          </w:p>
        </w:tc>
      </w:tr>
      <w:tr>
        <w:trPr>
          <w:trHeight w:val="567"/>
        </w:trPr>
        <w:tc>
          <w:tcPr>
            <w:tcW w:type="dxa" w:w="3000"/>
          </w:tcPr>
          <w:p>
            <w:r>
              <w:t>Format</w:t>
            </w:r>
          </w:p>
        </w:tc>
        <w:tc>
          <w:tcPr>
            <w:tcW w:type="dxa" w:w="7000"/>
          </w:tcPr>
          <w:p>
            <w:r>
              <w:t>24*16</w:t>
            </w:r>
          </w:p>
        </w:tc>
      </w:tr>
      <w:tr>
        <w:trPr>
          <w:trHeight w:val="567"/>
        </w:trPr>
        <w:tc>
          <w:tcPr>
            <w:tcW w:type="dxa" w:w="3000"/>
          </w:tcPr>
          <w:p>
            <w:r>
              <w:t>Numéro d'Identification</w:t>
            </w:r>
          </w:p>
        </w:tc>
        <w:tc>
          <w:tcPr>
            <w:tcW w:type="dxa" w:w="7000"/>
          </w:tcPr>
          <w:p>
            <w:r>
              <w:t>9782287996702</w:t>
            </w:r>
          </w:p>
        </w:tc>
      </w:tr>
    </w:tbl>
    <w:p>
      <w:pPr>
        <w:pStyle w:val="Heading3"/>
      </w:pPr>
      <w:r>
        <w:t>Résumé :</w:t>
      </w:r>
    </w:p>
    <w:p>
      <w:r>
        <w:t>Cette deuxième édition revue et augmentée de Maîtriser l'aléatoire est constituée de 245 exercices résolus qui couvrent tous les concepts de base des probabilités et de la statistique.</w:t>
        <w:br/>
        <w:br/>
        <w:br/>
        <w:br/>
        <w:t>L'ouvrage est structuré en neuf chapitres, contenant chacun une brève introduction, des renvois bibliographiques vers des livres plus spécialisés, ainsi qu'une série d'exercices et leurs solutions détaillées. Classés par ordre croissant de difficulté, ces derniers permettront au lecteur d'apprécier l'étendue de sa progression.</w:t>
        <w:br/>
        <w:br/>
        <w:br/>
        <w:br/>
        <w:t>Ce livre peut être utilisé en complément de n'importe quel manuel théorique de statistique et probabilités. En raison de la grande diversité des exemples proposés, il conviendra à un lectorat varié : étudiants en sciences économiques, psychologie, sciences sociales, mathématiques, physique, chimie, médecine ou biologie.</w:t>
        <w:br/>
        <w:br/>
        <w:br/>
        <w:br/>
        <w:t>Il sera utilisé avec profit dans le cadre des enseignements de 1er et 2e cycles universitaires, et pourra aussi largement intéresser toute personne soucieuse de son autoformation.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