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كان و دلالته في رواية مدن الم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صالح ول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27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أدباء العرب/ الروايات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