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 النفسي في نقد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القادر فيدوح/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9789957243722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الإيقاع/ الصورة/ النقد العربي/ التراث العربي/ الإبداع الشعري/ الرمز الأسطوري/ النقد القديم/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