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لقي والإبدا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محمود درابس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17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