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الإبداع والإبتكارية في الإعلان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الاعلان/ الرمزية/ التصميم/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