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حمزة محمود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التحليل المالي/ 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