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محمد أحمد الطراونة/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بحوث العمليات/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