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العباسي وأبرز اتجاهاته وأعلامه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عروة عمر/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9789961013281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العباسي/ الشعر العربي/ أعلام/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