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الواقعية الإشتراكية في الرواية الجزائرية ''نهاية الأمس''نموذجا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لمياء بلهروس/ بورايو عبد الحفيظ (مشرفا)/ مريم بن سمارة/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80019711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