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شعر الأعشى والخنساء -دراسة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صويلح هاجر/ بن ساري مسعود(مشرفا)/ مزنر نور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