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الشخصية في رواية-''الشمس في علبة''-لـ:سعيدة هوارة-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حمادة جمال/ بونشادة نبيلة (مشرفا)/ مسكين عبد الغاني/ جريبع عبد الجليل/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