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finances publiques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Mr Mohamed tahar bouara/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pages bleues/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9789961734704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Finances Publiques/ loi de finances/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