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 وطرق الدفع الالكتروني  دراسة حالة  بنك الفلاحة والتنمية الريفية -وكالة ميلة -834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المولود فضالة/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