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البنكي في تحسين جودة الخدمات المصرفية  دراسة حالة بنك الفلاحة والتنمية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بن مخلوف/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