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في ظل تكنولوجيا المعلومات والإتصال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أسماء/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