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et identification de klebsiella s pp. et antibioresistance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medkour ghada/ BourasRaouia/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