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égrales curvilignes et intégrales de su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ed djaouida/ Bouden Ra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