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ps finis et leur application en théorie des co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KATt abl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