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résultats  fondamentaux sur les séries de fourier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beloucif amina/ Kaouache Smail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5104511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