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ressourses phytogénétiaues de blédur (triticum durum desf.) algérien:analyse de la divesite génétique et des critéres d'adaptation au milieu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BOUDOUR Leila/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cadeu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Constantine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57016711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