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hronobiologique de la radiosensibilité. aspects théorique et expérimental in- vitro chez des lymphocytes huma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ouzia deroui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