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phénotypique et génotypique) Diagnostic moléculaire des dystrophinopathinopath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ghier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