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 la teneur relative en eau de l'integrite cellulaire de la croissance et de efficience d'utilisation de l'eau des varietes de ble dur(triticum durum ,desf) conduites sous differentes intentes de stress hydrique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sihem/ </w:t>
            </w:r>
          </w:p>
        </w:tc>
      </w:tr>
      <w:tr>
        <w:trPr>
          <w:trHeight w:val="567"/>
        </w:trPr>
        <w:tc>
          <w:tcPr>
            <w:tcW w:type="dxa" w:w="3000"/>
          </w:tcPr>
          <w:p>
            <w:r>
              <w:t>Nombre de Pages</w:t>
            </w:r>
          </w:p>
        </w:tc>
        <w:tc>
          <w:tcPr>
            <w:tcW w:type="dxa" w:w="7000"/>
          </w:tcPr>
          <w:p>
            <w:r>
              <w:t>96p.</w:t>
            </w:r>
          </w:p>
        </w:tc>
      </w:tr>
      <w:tr>
        <w:trPr>
          <w:trHeight w:val="567"/>
        </w:trPr>
        <w:tc>
          <w:tcPr>
            <w:tcW w:type="dxa" w:w="3000"/>
          </w:tcPr>
          <w:p>
            <w:r>
              <w:t>Format</w:t>
            </w:r>
          </w:p>
        </w:tc>
        <w:tc>
          <w:tcPr>
            <w:tcW w:type="dxa" w:w="7000"/>
          </w:tcPr>
          <w:p>
            <w:r>
              <w:t>30*21</w:t>
            </w:r>
          </w:p>
        </w:tc>
      </w:tr>
      <w:tr>
        <w:trPr>
          <w:trHeight w:val="567"/>
        </w:trPr>
        <w:tc>
          <w:tcPr>
            <w:tcW w:type="dxa" w:w="3000"/>
          </w:tcPr>
          <w:p>
            <w:r>
              <w:t>Notes Générales</w:t>
            </w:r>
          </w:p>
        </w:tc>
        <w:tc>
          <w:tcPr>
            <w:tcW w:type="dxa" w:w="7000"/>
          </w:tcPr>
          <w:p>
            <w:r>
              <w:t>cadeaux</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oum el bouaghi</w:t>
            </w:r>
          </w:p>
        </w:tc>
      </w:tr>
      <w:tr>
        <w:trPr>
          <w:trHeight w:val="567"/>
        </w:trPr>
        <w:tc>
          <w:tcPr>
            <w:tcW w:type="dxa" w:w="3000"/>
          </w:tcPr>
          <w:p>
            <w:r>
              <w:t>Année de Soutenance</w:t>
            </w:r>
          </w:p>
        </w:tc>
        <w:tc>
          <w:tcPr>
            <w:tcW w:type="dxa" w:w="7000"/>
          </w:tcPr>
          <w:p>
            <w:r>
              <w:t>2008</w:t>
            </w:r>
          </w:p>
        </w:tc>
      </w:tr>
      <w:tr>
        <w:trPr>
          <w:trHeight w:val="567"/>
        </w:trPr>
        <w:tc>
          <w:tcPr>
            <w:tcW w:type="dxa" w:w="3000"/>
          </w:tcPr>
          <w:p>
            <w:r>
              <w:t>Numéro d'Identification</w:t>
            </w:r>
          </w:p>
        </w:tc>
        <w:tc>
          <w:tcPr>
            <w:tcW w:type="dxa" w:w="7000"/>
          </w:tcPr>
          <w:p>
            <w:r>
              <w:t>57018311</w:t>
            </w:r>
          </w:p>
        </w:tc>
      </w:tr>
    </w:tbl>
    <w:p>
      <w:pPr>
        <w:pStyle w:val="Heading3"/>
      </w:pPr>
      <w:r>
        <w:t>Résumé :</w:t>
      </w:r>
    </w:p>
    <w:p>
      <w:r>
        <w:t>None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