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 في أدب الأطفال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حسن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9771044382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أدب الأطفال/ قصص الأطفال/ مسرح الأطفال/ مكتبات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