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السيميائي للفن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نفلة حسن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سيميائية الزمن/ سيميائية الشخصية/ سيميائية المكان/ سيميائية الثقافة/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