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وتحقيق النصوص ونشرها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صباح نوري المرزوك/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