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أبنية الأفعال و دلالتها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كيحل/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القرآن الكريم/ السياق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