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ؤمية في الشعر الجزائري الحديث في العشرينات -كتاب شعراء الجزائر في العصر الحاض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ية قويصة/ نوال بولمعيز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مظاهر التشاؤم/ النزعة التشاؤ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