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لقي في النص الروائي الجزائري رواية " بوح الرجل القادم من الظلام " لإبراهيم سع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باسط طلحة/ وفاء عطو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أدبي/ نظرية التلقي/ المؤلف الضمني/ القارئ الض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