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الرمزي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خولة قردون/ نادية دلوش/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الرمز/ الشعر الرومانسي/ الرمزية الشعرية/ مستويات الرمز/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