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ثير الاجتماعي في عملية التحصيل اللغوي للطور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يدة قشيشو/ رشيدة مراد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